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spacing w:val="6"/>
        </w:rPr>
      </w:pPr>
      <w:r>
        <w:rPr>
          <w:rFonts w:hint="eastAsia"/>
          <w:spacing w:val="6"/>
        </w:rPr>
        <w:t>附件3</w:t>
      </w:r>
    </w:p>
    <w:p>
      <w:pPr>
        <w:pStyle w:val="6"/>
        <w:spacing w:before="156" w:beforeLines="50"/>
        <w:rPr>
          <w:rFonts w:hint="eastAsia"/>
          <w:spacing w:val="6"/>
          <w:lang w:val="en-US" w:eastAsia="zh-CN"/>
        </w:rPr>
      </w:pPr>
      <w:r>
        <w:rPr>
          <w:rFonts w:hint="eastAsia"/>
          <w:spacing w:val="6"/>
        </w:rPr>
        <w:t>“我为同学做实事”项目要求</w:t>
      </w:r>
      <w:r>
        <w:rPr>
          <w:rFonts w:hint="eastAsia"/>
          <w:spacing w:val="6"/>
          <w:lang w:val="en-US" w:eastAsia="zh-CN"/>
        </w:rPr>
        <w:t>及评价要素</w:t>
      </w:r>
    </w:p>
    <w:p>
      <w:pPr>
        <w:numPr>
          <w:numId w:val="0"/>
        </w:numPr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b/>
          <w:bCs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一、项目要求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项目内容符合党的教育方针、国家法律法规和高校有关管理规定。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项目能够切实服务同学真实需求，在同学中具有较大影响力和较高满意度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项目运行机制科学完善、安排合理、执行规范，具有一定的专业化服务水平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项目紧密结合学院专业优势、青年时代特点，能切实缓解或解决学生“急难愁盼”问题，具有较高活动经验积累，经得起实践检验，可持续性强</w:t>
      </w:r>
      <w:r>
        <w:rPr>
          <w:rFonts w:ascii="Times New Roman" w:hAnsi="Times New Roman" w:eastAsia="方正仿宋_GBK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</w:rPr>
        <w:t>项目内容包括项目背景、主要做法、项目创新点、项目预期成效等。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  <w:t>评价要素</w:t>
      </w:r>
    </w:p>
    <w:tbl>
      <w:tblPr>
        <w:tblStyle w:val="8"/>
        <w:tblpPr w:leftFromText="180" w:rightFromText="180" w:vertAnchor="text" w:horzAnchor="margin" w:tblpXSpec="center" w:tblpY="1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2288"/>
        <w:gridCol w:w="2288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黑体" w:hAnsi="黑体" w:eastAsia="黑体" w:cs="方正仿宋_GBK"/>
                <w:kern w:val="0"/>
                <w:sz w:val="30"/>
                <w:szCs w:val="30"/>
                <w14:ligatures w14:val="none"/>
              </w:rPr>
              <w:t>评价要素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黑体" w:hAnsi="黑体" w:eastAsia="黑体" w:cs="方正仿宋_GBK"/>
                <w:kern w:val="0"/>
                <w:sz w:val="30"/>
                <w:szCs w:val="30"/>
                <w14:ligatures w14:val="none"/>
              </w:rPr>
              <w:t>最值评分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widowControl/>
              <w:jc w:val="left"/>
              <w:rPr>
                <w:rFonts w:ascii="黑体" w:hAnsi="黑体" w:eastAsia="黑体" w:cs="方正仿宋_GBK"/>
                <w:sz w:val="30"/>
                <w:szCs w:val="30"/>
              </w:rPr>
            </w:pP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黑体" w:hAnsi="黑体" w:eastAsia="黑体" w:cs="方正仿宋_GBK"/>
                <w:kern w:val="0"/>
                <w:sz w:val="30"/>
                <w:szCs w:val="30"/>
                <w14:ligatures w14:val="none"/>
              </w:rPr>
              <w:t>高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黑体" w:hAnsi="黑体" w:eastAsia="黑体" w:cs="方正仿宋_GBK"/>
                <w:kern w:val="0"/>
                <w:sz w:val="30"/>
                <w:szCs w:val="30"/>
                <w14:ligatures w14:val="none"/>
              </w:rPr>
              <w:t>中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黑体" w:hAnsi="黑体" w:eastAsia="黑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黑体" w:hAnsi="黑体" w:eastAsia="黑体" w:cs="方正仿宋_GBK"/>
                <w:kern w:val="0"/>
                <w:sz w:val="30"/>
                <w:szCs w:val="30"/>
                <w14:ligatures w14:val="none"/>
              </w:rPr>
              <w:t>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项目定位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中心大局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同学关心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自娱自乐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受众对象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全体同学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部分同学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个别同学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服务效益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思想成长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学业进步或社会化技能提升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功利需求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专业贴合度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紧密围绕学生专业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与专业贴合度一般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与专业无关联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学生会组织角色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主导的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协助的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参与的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工作机制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完善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较为完善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正在探索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工作反响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同学广泛参与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部分同学参与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均为学生会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工作人员参与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持续性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长期的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阶段性的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事件性的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发展性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增益的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停滞的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衰退的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推广性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可普遍推广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有借鉴意义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孤例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ascii="楷体" w:hAnsi="楷体" w:eastAsia="楷体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楷体" w:hAnsi="楷体" w:eastAsia="楷体" w:cs="方正仿宋_GBK"/>
                <w:kern w:val="0"/>
                <w:sz w:val="30"/>
                <w:szCs w:val="30"/>
                <w14:ligatures w14:val="none"/>
              </w:rPr>
              <w:t>创新性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突出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一般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14:ligatures w14:val="none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ascii="Times New Roman" w:hAnsi="Times New Roman" w:eastAsia="方正仿宋_GBK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FE0C39"/>
    <w:multiLevelType w:val="singleLevel"/>
    <w:tmpl w:val="AFFE0C3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9E70245"/>
    <w:multiLevelType w:val="singleLevel"/>
    <w:tmpl w:val="D9E70245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4YzQyN2M4YTdhMjkxYWVjMDBkZmY2YWE5ZDVhZmEifQ=="/>
  </w:docVars>
  <w:rsids>
    <w:rsidRoot w:val="4C1078C8"/>
    <w:rsid w:val="000D7F00"/>
    <w:rsid w:val="00131D21"/>
    <w:rsid w:val="001945A0"/>
    <w:rsid w:val="002446B3"/>
    <w:rsid w:val="00282576"/>
    <w:rsid w:val="00590BA7"/>
    <w:rsid w:val="00723530"/>
    <w:rsid w:val="007A6D70"/>
    <w:rsid w:val="008E408F"/>
    <w:rsid w:val="00D45F2F"/>
    <w:rsid w:val="00EC4CDA"/>
    <w:rsid w:val="03830824"/>
    <w:rsid w:val="165669B3"/>
    <w:rsid w:val="25626402"/>
    <w:rsid w:val="2A955869"/>
    <w:rsid w:val="2EE52EDB"/>
    <w:rsid w:val="2F227094"/>
    <w:rsid w:val="3E601C62"/>
    <w:rsid w:val="4C1078C8"/>
    <w:rsid w:val="50BD7329"/>
    <w:rsid w:val="543A5E24"/>
    <w:rsid w:val="63B70D7D"/>
    <w:rsid w:val="68B23C22"/>
    <w:rsid w:val="6F2B2472"/>
    <w:rsid w:val="74966A3D"/>
    <w:rsid w:val="74B73A8F"/>
    <w:rsid w:val="7B2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autoRedefine/>
    <w:qFormat/>
    <w:uiPriority w:val="9"/>
    <w:pPr>
      <w:spacing w:line="560" w:lineRule="exact"/>
      <w:ind w:firstLine="200" w:firstLineChars="200"/>
      <w:outlineLvl w:val="0"/>
    </w:pPr>
    <w:rPr>
      <w:rFonts w:ascii="Times New Roman" w:hAnsi="Times New Roman" w:eastAsia="方正黑体简体" w:cs="Times New Roman"/>
      <w:bCs/>
      <w:kern w:val="44"/>
      <w:sz w:val="32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eastAsia="en-US"/>
    </w:rPr>
  </w:style>
  <w:style w:type="paragraph" w:styleId="4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autoRedefine/>
    <w:qFormat/>
    <w:uiPriority w:val="10"/>
    <w:pPr>
      <w:spacing w:line="640" w:lineRule="exact"/>
      <w:jc w:val="center"/>
      <w:outlineLvl w:val="0"/>
    </w:pPr>
    <w:rPr>
      <w:rFonts w:ascii="方正小标宋简体" w:hAnsi="方正小标宋简体" w:eastAsia="方正小标宋简体" w:cs="Times New Roman"/>
      <w:bCs/>
      <w:sz w:val="44"/>
      <w:szCs w:val="4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28"/>
      <w:szCs w:val="28"/>
      <w:lang w:eastAsia="en-US"/>
    </w:rPr>
  </w:style>
  <w:style w:type="character" w:customStyle="1" w:styleId="12">
    <w:name w:val="页眉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kern w:val="2"/>
      <w:sz w:val="18"/>
      <w:szCs w:val="18"/>
    </w:rPr>
  </w:style>
  <w:style w:type="character" w:customStyle="1" w:styleId="14">
    <w:name w:val="标题 1 字符"/>
    <w:basedOn w:val="9"/>
    <w:link w:val="2"/>
    <w:autoRedefine/>
    <w:qFormat/>
    <w:uiPriority w:val="9"/>
    <w:rPr>
      <w:rFonts w:ascii="Times New Roman" w:hAnsi="Times New Roman" w:eastAsia="方正黑体简体" w:cs="Times New Roman"/>
      <w:bCs/>
      <w:kern w:val="44"/>
      <w:sz w:val="32"/>
      <w:szCs w:val="44"/>
    </w:rPr>
  </w:style>
  <w:style w:type="character" w:customStyle="1" w:styleId="15">
    <w:name w:val="标题 字符"/>
    <w:basedOn w:val="9"/>
    <w:link w:val="6"/>
    <w:autoRedefine/>
    <w:qFormat/>
    <w:uiPriority w:val="10"/>
    <w:rPr>
      <w:rFonts w:ascii="方正小标宋简体" w:hAnsi="方正小标宋简体" w:eastAsia="方正小标宋简体" w:cs="Times New Roman"/>
      <w:bCs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2023-11-15T02:05:00Z</dcterms:created>
  <dc:creator>旅风</dc:creator>
  <cp:lastModifiedBy>汪霄楠</cp:lastModifiedBy>
  <cp:lastPrinted>2023-11-16T03:00:00Z</cp:lastPrinted>
  <dcterms:modified xsi:type="dcterms:W3CDTF">2024-03-04T06:15:25Z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C0BD8A92357A41AA9198890A519E4E34_13</vt:lpwstr>
  </property>
</Properties>
</file>